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D7AF4" w14:textId="77777777" w:rsidR="0064158A" w:rsidRDefault="0064158A" w:rsidP="0064158A">
      <w:pPr>
        <w:pStyle w:val="Heading2"/>
        <w:spacing w:before="120" w:line="240" w:lineRule="auto"/>
        <w:ind w:firstLine="709"/>
        <w:jc w:val="both"/>
        <w:rPr>
          <w:rFonts w:ascii="Times New Roman" w:hAnsi="Times New Roman" w:cs="Times New Roman"/>
          <w:b/>
          <w:bCs/>
          <w:color w:val="auto"/>
          <w:sz w:val="24"/>
          <w:szCs w:val="24"/>
        </w:rPr>
      </w:pPr>
      <w:r w:rsidRPr="00851023">
        <w:rPr>
          <w:rFonts w:ascii="Times New Roman" w:hAnsi="Times New Roman" w:cs="Times New Roman"/>
          <w:b/>
          <w:bCs/>
          <w:color w:val="auto"/>
          <w:sz w:val="24"/>
          <w:szCs w:val="24"/>
        </w:rPr>
        <w:t>Netflix kao dvostrano tržište</w:t>
      </w:r>
    </w:p>
    <w:p w14:paraId="3E2C44C2" w14:textId="77777777" w:rsidR="00851023" w:rsidRDefault="00851023" w:rsidP="0064158A">
      <w:pPr>
        <w:spacing w:before="120" w:after="0" w:line="240" w:lineRule="auto"/>
        <w:ind w:firstLine="709"/>
      </w:pPr>
    </w:p>
    <w:p w14:paraId="33B29CF0" w14:textId="3D534289" w:rsidR="0064158A" w:rsidRPr="00851023" w:rsidRDefault="0064158A" w:rsidP="0064158A">
      <w:pPr>
        <w:spacing w:before="120" w:after="0" w:line="240" w:lineRule="auto"/>
        <w:ind w:firstLine="709"/>
        <w:rPr>
          <w:rStyle w:val="rynqvb"/>
          <w:rFonts w:ascii="Times New Roman" w:hAnsi="Times New Roman" w:cs="Times New Roman"/>
          <w:sz w:val="24"/>
          <w:szCs w:val="24"/>
          <w:lang w:val="en"/>
        </w:rPr>
      </w:pPr>
      <w:r w:rsidRPr="00851023">
        <w:rPr>
          <w:rStyle w:val="rynqvb"/>
          <w:rFonts w:ascii="Times New Roman" w:hAnsi="Times New Roman" w:cs="Times New Roman"/>
          <w:sz w:val="24"/>
          <w:szCs w:val="24"/>
          <w:lang w:val="en"/>
        </w:rPr>
        <w:t>Dvostrana tržišta, ili dvostrane platforme, predstavljaju ekonomske modele koji olakšavaju interakciju između dve različite grupe korisnika. Za Netflix, ove dve grupe su kreatori sadržaja (kao što su filmski studiji i nezavisni producenti) i potrošači sadržaja (pretplatnici). Netflix deluje kao posrednik koji povezuje ove grupe, stvarajući vrednost za obe strane nudeći platformu gde ponuda zadovoljava tražnju.</w:t>
      </w:r>
    </w:p>
    <w:p w14:paraId="663B62CD" w14:textId="77777777" w:rsidR="0064158A" w:rsidRPr="00851023" w:rsidRDefault="0064158A" w:rsidP="0064158A">
      <w:pPr>
        <w:spacing w:before="120" w:after="0" w:line="240" w:lineRule="auto"/>
        <w:ind w:firstLine="709"/>
        <w:rPr>
          <w:rStyle w:val="rynqvb"/>
          <w:rFonts w:ascii="Times New Roman" w:hAnsi="Times New Roman" w:cs="Times New Roman"/>
          <w:sz w:val="24"/>
          <w:szCs w:val="24"/>
          <w:lang w:val="en"/>
        </w:rPr>
      </w:pPr>
      <w:r w:rsidRPr="00851023">
        <w:rPr>
          <w:rStyle w:val="rynqvb"/>
          <w:rFonts w:ascii="Times New Roman" w:hAnsi="Times New Roman" w:cs="Times New Roman"/>
          <w:sz w:val="24"/>
          <w:szCs w:val="24"/>
          <w:lang w:val="en"/>
        </w:rPr>
        <w:t>U kontekstu Netflix-a, platforma ulaže velika sredstva u proizvodnju i nabavku širokog spektra sadržaja kako bi zadovoljila različite ukuse svoje globalne publike. Istovremeno, koristi sofisticirane algoritme za preporuke kako bi osigurao da korisnici mogu lako pronaći sadržaj koji odgovara njihovim preferencijama, čime se poboljšava njihovo iskustvo gledanja i podstiče duži angažman na platformi.</w:t>
      </w:r>
    </w:p>
    <w:p w14:paraId="0F4A347B" w14:textId="77777777" w:rsidR="0064158A" w:rsidRPr="00851023" w:rsidRDefault="0064158A" w:rsidP="0064158A">
      <w:pPr>
        <w:spacing w:before="120" w:after="0" w:line="240" w:lineRule="auto"/>
        <w:ind w:firstLine="709"/>
        <w:rPr>
          <w:rStyle w:val="rynqvb"/>
          <w:rFonts w:ascii="Times New Roman" w:hAnsi="Times New Roman" w:cs="Times New Roman"/>
          <w:sz w:val="24"/>
          <w:szCs w:val="24"/>
          <w:lang w:val="en"/>
        </w:rPr>
      </w:pPr>
      <w:r w:rsidRPr="00851023">
        <w:rPr>
          <w:rStyle w:val="rynqvb"/>
          <w:rFonts w:ascii="Times New Roman" w:hAnsi="Times New Roman" w:cs="Times New Roman"/>
          <w:sz w:val="24"/>
          <w:szCs w:val="24"/>
          <w:lang w:val="en"/>
        </w:rPr>
        <w:t xml:space="preserve">Mrežni efekti su ključna komponenta dvostranih tržišta, gde se vrednost platforme povećava kako se više korisnika i provajdera sadržaja pridružuje. Na Grafikonu 1. prikazan je proces mrežnih efekata, počevši od kreiranja sadržaja, do povezivanja korisnika i sadržaja, kontekstualizacije korisničkog iskustva i na kraju ko-kreiranja vrednosti na platformi. </w:t>
      </w:r>
    </w:p>
    <w:p w14:paraId="64196562" w14:textId="77777777" w:rsidR="00851023" w:rsidRDefault="00851023" w:rsidP="0064158A">
      <w:pPr>
        <w:pStyle w:val="Caption"/>
        <w:keepNext/>
        <w:spacing w:before="120" w:after="0"/>
        <w:ind w:firstLine="709"/>
        <w:rPr>
          <w:rFonts w:ascii="Times New Roman" w:hAnsi="Times New Roman" w:cs="Times New Roman"/>
          <w:i w:val="0"/>
          <w:iCs w:val="0"/>
          <w:noProof/>
          <w:color w:val="auto"/>
          <w:sz w:val="24"/>
          <w:szCs w:val="24"/>
        </w:rPr>
      </w:pPr>
    </w:p>
    <w:p w14:paraId="2CCC1CA4" w14:textId="7BDCE3BB" w:rsidR="0064158A" w:rsidRPr="00851023" w:rsidRDefault="0064158A" w:rsidP="0064158A">
      <w:pPr>
        <w:pStyle w:val="Caption"/>
        <w:keepNext/>
        <w:spacing w:before="120" w:after="0"/>
        <w:ind w:firstLine="709"/>
        <w:rPr>
          <w:rStyle w:val="rynqvb"/>
          <w:rFonts w:ascii="Times New Roman" w:hAnsi="Times New Roman" w:cs="Times New Roman"/>
          <w:i w:val="0"/>
          <w:iCs w:val="0"/>
          <w:color w:val="auto"/>
          <w:sz w:val="24"/>
          <w:szCs w:val="24"/>
        </w:rPr>
      </w:pPr>
      <w:r w:rsidRPr="00851023">
        <w:rPr>
          <w:rFonts w:ascii="Times New Roman" w:hAnsi="Times New Roman" w:cs="Times New Roman"/>
          <w:i w:val="0"/>
          <w:iCs w:val="0"/>
          <w:noProof/>
          <w:color w:val="auto"/>
          <w:sz w:val="24"/>
          <w:szCs w:val="24"/>
        </w:rPr>
        <w:t>Grafikon 1.</w:t>
      </w:r>
      <w:r w:rsidRPr="00851023">
        <w:rPr>
          <w:rFonts w:ascii="Times New Roman" w:hAnsi="Times New Roman" w:cs="Times New Roman"/>
          <w:i w:val="0"/>
          <w:iCs w:val="0"/>
          <w:color w:val="auto"/>
          <w:sz w:val="24"/>
          <w:szCs w:val="24"/>
        </w:rPr>
        <w:t xml:space="preserve"> Četiri faze mrežnih efekata na digitalnim platformama</w:t>
      </w:r>
    </w:p>
    <w:p w14:paraId="2D737DC5" w14:textId="77777777" w:rsidR="0064158A" w:rsidRPr="00851023" w:rsidRDefault="0064158A" w:rsidP="0064158A">
      <w:pPr>
        <w:spacing w:before="120" w:after="0" w:line="240" w:lineRule="auto"/>
        <w:ind w:firstLine="709"/>
        <w:rPr>
          <w:rStyle w:val="rynqvb"/>
          <w:rFonts w:ascii="Times New Roman" w:hAnsi="Times New Roman" w:cs="Times New Roman"/>
          <w:sz w:val="24"/>
          <w:szCs w:val="24"/>
        </w:rPr>
      </w:pPr>
      <w:r w:rsidRPr="00851023">
        <w:rPr>
          <w:rFonts w:ascii="Times New Roman" w:hAnsi="Times New Roman" w:cs="Times New Roman"/>
          <w:noProof/>
          <w:sz w:val="24"/>
          <w:szCs w:val="24"/>
        </w:rPr>
        <w:drawing>
          <wp:inline distT="0" distB="0" distL="0" distR="0" wp14:anchorId="06B86498" wp14:editId="1ED566FE">
            <wp:extent cx="2771775" cy="158996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802400" cy="1607535"/>
                    </a:xfrm>
                    <a:prstGeom prst="rect">
                      <a:avLst/>
                    </a:prstGeom>
                  </pic:spPr>
                </pic:pic>
              </a:graphicData>
            </a:graphic>
          </wp:inline>
        </w:drawing>
      </w:r>
    </w:p>
    <w:p w14:paraId="42ACBF44" w14:textId="77777777" w:rsidR="0064158A" w:rsidRPr="00851023" w:rsidRDefault="0064158A" w:rsidP="0064158A">
      <w:pPr>
        <w:pStyle w:val="Caption"/>
        <w:spacing w:before="120" w:after="0"/>
        <w:rPr>
          <w:rFonts w:ascii="Times New Roman" w:hAnsi="Times New Roman" w:cs="Times New Roman"/>
          <w:i w:val="0"/>
          <w:iCs w:val="0"/>
          <w:sz w:val="24"/>
          <w:szCs w:val="24"/>
        </w:rPr>
      </w:pPr>
      <w:r w:rsidRPr="00851023">
        <w:rPr>
          <w:rFonts w:ascii="Times New Roman" w:hAnsi="Times New Roman" w:cs="Times New Roman"/>
          <w:i w:val="0"/>
          <w:iCs w:val="0"/>
          <w:sz w:val="24"/>
          <w:szCs w:val="24"/>
        </w:rPr>
        <w:t xml:space="preserve">Izvor: </w:t>
      </w:r>
      <w:hyperlink r:id="rId5" w:history="1">
        <w:r w:rsidRPr="00851023">
          <w:rPr>
            <w:rStyle w:val="Hyperlink"/>
            <w:rFonts w:ascii="Times New Roman" w:hAnsi="Times New Roman" w:cs="Times New Roman"/>
            <w:i w:val="0"/>
            <w:iCs w:val="0"/>
            <w:sz w:val="24"/>
            <w:szCs w:val="24"/>
          </w:rPr>
          <w:t>https://corporatefinanceinstitute.com/resources/economics/what-is-network-effect/</w:t>
        </w:r>
      </w:hyperlink>
    </w:p>
    <w:p w14:paraId="3C0B0A36" w14:textId="77777777" w:rsidR="00851023" w:rsidRDefault="00851023" w:rsidP="0064158A">
      <w:pPr>
        <w:spacing w:before="120" w:after="0" w:line="240" w:lineRule="auto"/>
        <w:ind w:firstLine="709"/>
        <w:rPr>
          <w:rStyle w:val="rynqvb"/>
          <w:rFonts w:ascii="Times New Roman" w:hAnsi="Times New Roman" w:cs="Times New Roman"/>
          <w:sz w:val="24"/>
          <w:szCs w:val="24"/>
          <w:lang w:val="en"/>
        </w:rPr>
      </w:pPr>
    </w:p>
    <w:p w14:paraId="78325F3A" w14:textId="4E194F7B" w:rsidR="0064158A" w:rsidRPr="00851023" w:rsidRDefault="0064158A" w:rsidP="0064158A">
      <w:pPr>
        <w:spacing w:before="120" w:after="0" w:line="240" w:lineRule="auto"/>
        <w:ind w:firstLine="709"/>
        <w:rPr>
          <w:rStyle w:val="rynqvb"/>
          <w:rFonts w:ascii="Times New Roman" w:hAnsi="Times New Roman" w:cs="Times New Roman"/>
          <w:sz w:val="24"/>
          <w:szCs w:val="24"/>
          <w:lang w:val="en"/>
        </w:rPr>
      </w:pPr>
      <w:r w:rsidRPr="00851023">
        <w:rPr>
          <w:rStyle w:val="rynqvb"/>
          <w:rFonts w:ascii="Times New Roman" w:hAnsi="Times New Roman" w:cs="Times New Roman"/>
          <w:sz w:val="24"/>
          <w:szCs w:val="24"/>
          <w:lang w:val="en"/>
        </w:rPr>
        <w:t>Za Netflix, pozitivni mrežni efekti znače da kako baza pretplatnika raste, sve više kreatora sadržaja biva podstaknuto na partnerstvo sa platformom, što dovodi do bogatije i raznovrsnije biblioteke sadržaja. Ovo, zauzvrat, privlači više korisnika, stvarajući ciklus rasta. Grafikon 2. prikazuje rast broja pretplatnika Netflix-a od 2016.do 2023. godine, gde se jasno vidi kontinuirani porast broja korisnika, što direktno doprinosi mrežnim efektima platforme.</w:t>
      </w:r>
    </w:p>
    <w:p w14:paraId="4B0909A8" w14:textId="77777777" w:rsidR="00851023" w:rsidRDefault="00851023" w:rsidP="0064158A">
      <w:pPr>
        <w:pStyle w:val="Caption"/>
        <w:spacing w:before="120" w:after="0"/>
        <w:ind w:firstLine="709"/>
        <w:rPr>
          <w:rFonts w:ascii="Times New Roman" w:hAnsi="Times New Roman" w:cs="Times New Roman"/>
          <w:i w:val="0"/>
          <w:iCs w:val="0"/>
          <w:color w:val="auto"/>
          <w:sz w:val="24"/>
          <w:szCs w:val="24"/>
        </w:rPr>
      </w:pPr>
    </w:p>
    <w:p w14:paraId="69CA7DB4" w14:textId="77777777" w:rsidR="00851023" w:rsidRDefault="00851023" w:rsidP="00851023"/>
    <w:p w14:paraId="37464584" w14:textId="77777777" w:rsidR="00851023" w:rsidRDefault="00851023" w:rsidP="00851023"/>
    <w:p w14:paraId="0CE9CB60" w14:textId="77777777" w:rsidR="00851023" w:rsidRDefault="00851023" w:rsidP="00851023"/>
    <w:p w14:paraId="2BCA3933" w14:textId="77777777" w:rsidR="00851023" w:rsidRPr="00851023" w:rsidRDefault="00851023" w:rsidP="00851023"/>
    <w:p w14:paraId="3F7C37DF" w14:textId="0E937C02" w:rsidR="0064158A" w:rsidRPr="00851023" w:rsidRDefault="0064158A" w:rsidP="0064158A">
      <w:pPr>
        <w:pStyle w:val="Caption"/>
        <w:spacing w:before="120" w:after="0"/>
        <w:ind w:firstLine="709"/>
        <w:rPr>
          <w:rStyle w:val="rynqvb"/>
          <w:rFonts w:ascii="Times New Roman" w:hAnsi="Times New Roman" w:cs="Times New Roman"/>
          <w:i w:val="0"/>
          <w:iCs w:val="0"/>
          <w:color w:val="auto"/>
          <w:sz w:val="24"/>
          <w:szCs w:val="24"/>
          <w:lang w:val="en"/>
        </w:rPr>
      </w:pPr>
      <w:r w:rsidRPr="00851023">
        <w:rPr>
          <w:rFonts w:ascii="Times New Roman" w:hAnsi="Times New Roman" w:cs="Times New Roman"/>
          <w:i w:val="0"/>
          <w:iCs w:val="0"/>
          <w:color w:val="auto"/>
          <w:sz w:val="24"/>
          <w:szCs w:val="24"/>
        </w:rPr>
        <w:lastRenderedPageBreak/>
        <w:t>Grafikon 2. Broj pretplatnika na Netflix platformi (u milionima)</w:t>
      </w:r>
    </w:p>
    <w:p w14:paraId="1B782CF9" w14:textId="77777777" w:rsidR="0064158A" w:rsidRPr="00851023" w:rsidRDefault="0064158A" w:rsidP="0064158A">
      <w:pPr>
        <w:keepNext/>
        <w:spacing w:before="120" w:after="0" w:line="240" w:lineRule="auto"/>
        <w:ind w:firstLine="709"/>
        <w:rPr>
          <w:rFonts w:ascii="Times New Roman" w:hAnsi="Times New Roman" w:cs="Times New Roman"/>
          <w:sz w:val="24"/>
          <w:szCs w:val="24"/>
        </w:rPr>
      </w:pPr>
      <w:r w:rsidRPr="00851023">
        <w:rPr>
          <w:rFonts w:ascii="Times New Roman" w:hAnsi="Times New Roman" w:cs="Times New Roman"/>
          <w:noProof/>
          <w:sz w:val="24"/>
          <w:szCs w:val="24"/>
        </w:rPr>
        <w:drawing>
          <wp:inline distT="0" distB="0" distL="0" distR="0" wp14:anchorId="4120048F" wp14:editId="045BB74C">
            <wp:extent cx="3479800" cy="1697522"/>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500457" cy="1707599"/>
                    </a:xfrm>
                    <a:prstGeom prst="rect">
                      <a:avLst/>
                    </a:prstGeom>
                  </pic:spPr>
                </pic:pic>
              </a:graphicData>
            </a:graphic>
          </wp:inline>
        </w:drawing>
      </w:r>
    </w:p>
    <w:p w14:paraId="6C620074" w14:textId="77777777" w:rsidR="0064158A" w:rsidRPr="00851023" w:rsidRDefault="0064158A" w:rsidP="0064158A">
      <w:pPr>
        <w:pStyle w:val="Caption"/>
        <w:spacing w:before="120" w:after="0"/>
        <w:ind w:firstLine="709"/>
        <w:rPr>
          <w:rFonts w:ascii="Times New Roman" w:hAnsi="Times New Roman" w:cs="Times New Roman"/>
          <w:i w:val="0"/>
          <w:iCs w:val="0"/>
          <w:sz w:val="24"/>
          <w:szCs w:val="24"/>
        </w:rPr>
      </w:pPr>
      <w:r w:rsidRPr="00851023">
        <w:rPr>
          <w:rFonts w:ascii="Times New Roman" w:hAnsi="Times New Roman" w:cs="Times New Roman"/>
          <w:i w:val="0"/>
          <w:iCs w:val="0"/>
          <w:sz w:val="24"/>
          <w:szCs w:val="24"/>
        </w:rPr>
        <w:t xml:space="preserve">Izvor: </w:t>
      </w:r>
      <w:hyperlink r:id="rId7" w:history="1">
        <w:r w:rsidRPr="00851023">
          <w:rPr>
            <w:rStyle w:val="Hyperlink"/>
            <w:rFonts w:ascii="Times New Roman" w:hAnsi="Times New Roman" w:cs="Times New Roman"/>
            <w:i w:val="0"/>
            <w:iCs w:val="0"/>
            <w:sz w:val="24"/>
            <w:szCs w:val="24"/>
          </w:rPr>
          <w:t>https://www.businessofapps.com/data/netflix-statistics/</w:t>
        </w:r>
      </w:hyperlink>
      <w:r w:rsidRPr="00851023">
        <w:rPr>
          <w:rFonts w:ascii="Times New Roman" w:hAnsi="Times New Roman" w:cs="Times New Roman"/>
          <w:i w:val="0"/>
          <w:iCs w:val="0"/>
          <w:sz w:val="24"/>
          <w:szCs w:val="24"/>
        </w:rPr>
        <w:t xml:space="preserve"> </w:t>
      </w:r>
    </w:p>
    <w:p w14:paraId="4713327B" w14:textId="77777777" w:rsidR="0063469A" w:rsidRPr="00851023" w:rsidRDefault="0063469A">
      <w:pPr>
        <w:rPr>
          <w:rFonts w:ascii="Times New Roman" w:hAnsi="Times New Roman" w:cs="Times New Roman"/>
          <w:sz w:val="24"/>
          <w:szCs w:val="24"/>
        </w:rPr>
      </w:pPr>
    </w:p>
    <w:sectPr w:rsidR="0063469A" w:rsidRPr="008510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09C"/>
    <w:rsid w:val="0063469A"/>
    <w:rsid w:val="0064158A"/>
    <w:rsid w:val="0083609C"/>
    <w:rsid w:val="00851023"/>
    <w:rsid w:val="00A82853"/>
    <w:rsid w:val="00CF41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BFD316"/>
  <w15:chartTrackingRefBased/>
  <w15:docId w15:val="{8F5E3F47-6FDF-4B44-9A2E-11FB55E8A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158A"/>
    <w:pPr>
      <w:spacing w:line="259" w:lineRule="auto"/>
    </w:pPr>
    <w:rPr>
      <w:kern w:val="0"/>
      <w:sz w:val="22"/>
      <w:szCs w:val="22"/>
      <w14:ligatures w14:val="none"/>
    </w:rPr>
  </w:style>
  <w:style w:type="paragraph" w:styleId="Heading1">
    <w:name w:val="heading 1"/>
    <w:basedOn w:val="Normal"/>
    <w:next w:val="Normal"/>
    <w:link w:val="Heading1Char"/>
    <w:uiPriority w:val="9"/>
    <w:qFormat/>
    <w:rsid w:val="0083609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unhideWhenUsed/>
    <w:qFormat/>
    <w:rsid w:val="0083609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83609C"/>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83609C"/>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83609C"/>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83609C"/>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83609C"/>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83609C"/>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83609C"/>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609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3609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3609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3609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3609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3609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609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609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609C"/>
    <w:rPr>
      <w:rFonts w:eastAsiaTheme="majorEastAsia" w:cstheme="majorBidi"/>
      <w:color w:val="272727" w:themeColor="text1" w:themeTint="D8"/>
    </w:rPr>
  </w:style>
  <w:style w:type="paragraph" w:styleId="Title">
    <w:name w:val="Title"/>
    <w:basedOn w:val="Normal"/>
    <w:next w:val="Normal"/>
    <w:link w:val="TitleChar"/>
    <w:uiPriority w:val="10"/>
    <w:qFormat/>
    <w:rsid w:val="0083609C"/>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8360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609C"/>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83609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609C"/>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83609C"/>
    <w:rPr>
      <w:i/>
      <w:iCs/>
      <w:color w:val="404040" w:themeColor="text1" w:themeTint="BF"/>
    </w:rPr>
  </w:style>
  <w:style w:type="paragraph" w:styleId="ListParagraph">
    <w:name w:val="List Paragraph"/>
    <w:basedOn w:val="Normal"/>
    <w:uiPriority w:val="34"/>
    <w:qFormat/>
    <w:rsid w:val="0083609C"/>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83609C"/>
    <w:rPr>
      <w:i/>
      <w:iCs/>
      <w:color w:val="0F4761" w:themeColor="accent1" w:themeShade="BF"/>
    </w:rPr>
  </w:style>
  <w:style w:type="paragraph" w:styleId="IntenseQuote">
    <w:name w:val="Intense Quote"/>
    <w:basedOn w:val="Normal"/>
    <w:next w:val="Normal"/>
    <w:link w:val="IntenseQuoteChar"/>
    <w:uiPriority w:val="30"/>
    <w:qFormat/>
    <w:rsid w:val="0083609C"/>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83609C"/>
    <w:rPr>
      <w:i/>
      <w:iCs/>
      <w:color w:val="0F4761" w:themeColor="accent1" w:themeShade="BF"/>
    </w:rPr>
  </w:style>
  <w:style w:type="character" w:styleId="IntenseReference">
    <w:name w:val="Intense Reference"/>
    <w:basedOn w:val="DefaultParagraphFont"/>
    <w:uiPriority w:val="32"/>
    <w:qFormat/>
    <w:rsid w:val="0083609C"/>
    <w:rPr>
      <w:b/>
      <w:bCs/>
      <w:smallCaps/>
      <w:color w:val="0F4761" w:themeColor="accent1" w:themeShade="BF"/>
      <w:spacing w:val="5"/>
    </w:rPr>
  </w:style>
  <w:style w:type="character" w:customStyle="1" w:styleId="rynqvb">
    <w:name w:val="rynqvb"/>
    <w:basedOn w:val="DefaultParagraphFont"/>
    <w:rsid w:val="0064158A"/>
  </w:style>
  <w:style w:type="character" w:styleId="Hyperlink">
    <w:name w:val="Hyperlink"/>
    <w:basedOn w:val="DefaultParagraphFont"/>
    <w:uiPriority w:val="99"/>
    <w:unhideWhenUsed/>
    <w:rsid w:val="0064158A"/>
    <w:rPr>
      <w:color w:val="467886" w:themeColor="hyperlink"/>
      <w:u w:val="single"/>
    </w:rPr>
  </w:style>
  <w:style w:type="paragraph" w:styleId="Caption">
    <w:name w:val="caption"/>
    <w:basedOn w:val="Normal"/>
    <w:next w:val="Normal"/>
    <w:uiPriority w:val="35"/>
    <w:unhideWhenUsed/>
    <w:qFormat/>
    <w:rsid w:val="0064158A"/>
    <w:pPr>
      <w:spacing w:after="200" w:line="240" w:lineRule="auto"/>
    </w:pPr>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businessofapps.com/data/netflix-statistic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hyperlink" Target="https://corporatefinanceinstitute.com/resources/economics/what-is-network-effect/"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318</Words>
  <Characters>1814</Characters>
  <Application>Microsoft Office Word</Application>
  <DocSecurity>0</DocSecurity>
  <Lines>15</Lines>
  <Paragraphs>4</Paragraphs>
  <ScaleCrop>false</ScaleCrop>
  <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Zecevic</dc:creator>
  <cp:keywords/>
  <dc:description/>
  <cp:lastModifiedBy>Aleksandra Zecevic</cp:lastModifiedBy>
  <cp:revision>3</cp:revision>
  <dcterms:created xsi:type="dcterms:W3CDTF">2026-03-21T21:53:00Z</dcterms:created>
  <dcterms:modified xsi:type="dcterms:W3CDTF">2026-03-21T21:54:00Z</dcterms:modified>
</cp:coreProperties>
</file>